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BD6" w:rsidRPr="00717F94" w:rsidRDefault="009C2BD6" w:rsidP="009C2BD6">
      <w:pPr>
        <w:pStyle w:val="a3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717F94">
        <w:rPr>
          <w:rFonts w:ascii="Arial" w:hAnsi="Arial" w:cs="Arial"/>
          <w:b/>
          <w:sz w:val="32"/>
          <w:szCs w:val="32"/>
        </w:rPr>
        <w:t>Приложение 6 к решению</w:t>
      </w:r>
    </w:p>
    <w:p w:rsidR="009C2BD6" w:rsidRPr="00717F94" w:rsidRDefault="009C2BD6" w:rsidP="009C2BD6">
      <w:pPr>
        <w:pStyle w:val="a3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717F94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717F94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717F94">
        <w:rPr>
          <w:rFonts w:ascii="Arial" w:hAnsi="Arial" w:cs="Arial"/>
          <w:b/>
          <w:sz w:val="32"/>
          <w:szCs w:val="32"/>
        </w:rPr>
        <w:t xml:space="preserve"> района</w:t>
      </w:r>
    </w:p>
    <w:p w:rsidR="009C2BD6" w:rsidRDefault="009C2BD6" w:rsidP="00A11B1F">
      <w:pPr>
        <w:ind w:left="10206" w:firstLine="0"/>
        <w:rPr>
          <w:rFonts w:cs="Arial"/>
          <w:b/>
          <w:sz w:val="32"/>
          <w:szCs w:val="32"/>
        </w:rPr>
      </w:pPr>
      <w:r w:rsidRPr="00717F94">
        <w:rPr>
          <w:rFonts w:cs="Arial"/>
          <w:b/>
          <w:sz w:val="32"/>
          <w:szCs w:val="32"/>
        </w:rPr>
        <w:t>от 23.04.2024 № 1130</w:t>
      </w:r>
    </w:p>
    <w:p w:rsidR="00A11B1F" w:rsidRPr="00A54490" w:rsidRDefault="00A11B1F" w:rsidP="00A11B1F">
      <w:pPr>
        <w:ind w:left="10206" w:firstLine="0"/>
        <w:rPr>
          <w:rFonts w:cs="Arial"/>
        </w:rPr>
      </w:pPr>
      <w:bookmarkStart w:id="0" w:name="_GoBack"/>
      <w:bookmarkEnd w:id="0"/>
    </w:p>
    <w:p w:rsidR="009C2BD6" w:rsidRPr="00717F94" w:rsidRDefault="009C2BD6" w:rsidP="009C2BD6">
      <w:pPr>
        <w:jc w:val="center"/>
        <w:rPr>
          <w:rFonts w:cs="Arial"/>
          <w:b/>
          <w:bCs/>
          <w:sz w:val="30"/>
          <w:szCs w:val="30"/>
        </w:rPr>
      </w:pPr>
      <w:r w:rsidRPr="00717F94">
        <w:rPr>
          <w:rFonts w:cs="Arial"/>
          <w:b/>
          <w:bCs/>
          <w:sz w:val="30"/>
          <w:szCs w:val="30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717F94">
        <w:rPr>
          <w:rFonts w:cs="Arial"/>
          <w:b/>
          <w:bCs/>
          <w:sz w:val="30"/>
          <w:szCs w:val="30"/>
        </w:rPr>
        <w:t>Кондинского</w:t>
      </w:r>
      <w:proofErr w:type="spellEnd"/>
      <w:r w:rsidRPr="00717F94">
        <w:rPr>
          <w:rFonts w:cs="Arial"/>
          <w:b/>
          <w:bCs/>
          <w:sz w:val="30"/>
          <w:szCs w:val="30"/>
        </w:rPr>
        <w:t xml:space="preserve"> района на 2024 год</w:t>
      </w:r>
    </w:p>
    <w:p w:rsidR="009C2BD6" w:rsidRPr="00A54490" w:rsidRDefault="009C2BD6" w:rsidP="009C2BD6">
      <w:pPr>
        <w:jc w:val="center"/>
        <w:rPr>
          <w:rFonts w:cs="Arial"/>
          <w:szCs w:val="20"/>
        </w:rPr>
      </w:pPr>
    </w:p>
    <w:p w:rsidR="009C2BD6" w:rsidRPr="00717F94" w:rsidRDefault="009C2BD6" w:rsidP="009C2BD6">
      <w:pPr>
        <w:jc w:val="right"/>
        <w:rPr>
          <w:rFonts w:cs="Arial"/>
          <w:bCs/>
          <w:sz w:val="16"/>
          <w:szCs w:val="16"/>
        </w:rPr>
      </w:pPr>
      <w:r w:rsidRPr="00717F94">
        <w:rPr>
          <w:rFonts w:cs="Arial"/>
          <w:sz w:val="16"/>
          <w:szCs w:val="16"/>
        </w:rPr>
        <w:t>(рублей)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767"/>
        <w:gridCol w:w="938"/>
        <w:gridCol w:w="1128"/>
        <w:gridCol w:w="766"/>
        <w:gridCol w:w="937"/>
        <w:gridCol w:w="937"/>
        <w:gridCol w:w="1005"/>
        <w:gridCol w:w="937"/>
        <w:gridCol w:w="937"/>
        <w:gridCol w:w="937"/>
        <w:gridCol w:w="937"/>
        <w:gridCol w:w="937"/>
        <w:gridCol w:w="937"/>
        <w:gridCol w:w="872"/>
      </w:tblGrid>
      <w:tr w:rsidR="009C2BD6" w:rsidRPr="00717F94" w:rsidTr="005A4526">
        <w:trPr>
          <w:trHeight w:val="68"/>
          <w:jc w:val="center"/>
        </w:trPr>
        <w:tc>
          <w:tcPr>
            <w:tcW w:w="613" w:type="pct"/>
            <w:vMerge w:val="restar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33" w:type="pct"/>
            <w:gridSpan w:val="10"/>
            <w:shd w:val="clear" w:color="auto" w:fill="auto"/>
            <w:noWrap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96" w:type="pct"/>
            <w:vMerge w:val="restar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vMerge/>
            <w:vAlign w:val="center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17F94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17F94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296" w:type="pct"/>
            <w:vMerge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44 437,29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823 033,69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27 598,05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561 753,93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lastRenderedPageBreak/>
              <w:t>Кондинского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0300000000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Средства бюджета 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Иные межбюджет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420 000,00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1 650 231,79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2 839 134,77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841 879,05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179 266,27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2 600 302,62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1 964 133,59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1 056 183,54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83 076,71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2 435 418,84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6 233 038,24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19 882 665,42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0510000000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1 650 231,79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2 839 134,77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841 879,05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179 266,27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2 600 302,62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1 964 133,59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1 056 183,54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83 076,71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2 435 418,84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6 233 038,24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19 882 665,42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20 300,00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15 400,00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14 700,00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101 500,00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46 200,00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41 300,00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18 200,00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8 400,00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16 100,00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292 600,00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717F94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1 629 931,79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2 823 734,77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827 179,05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2 554 102,62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1 922 833,59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1 037 983,54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74 676,71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2 424 918,84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240 738,24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13 613 865,42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1 498 000,00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3 901 165,20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Обеспечение 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08007L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5762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Бюджетн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 xml:space="preserve">Иные 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2 403 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165,20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1 498 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 xml:space="preserve">3 901 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165,20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18 724,35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148 991,09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1 353 153,39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9 877 130,28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7 186 154,01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29 746 165,06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1210000000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78 957,08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955 013,80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10 000 000,00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504 122,34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206 998,14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206 054,63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7 186 154,01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19 137 300,00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78 957,08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504 122,34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206 054,63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7 186 154,01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19 137 300,00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1220000000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18 724,35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70 034,01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849 031,05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9 671 075,65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10 608 865,06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а, организациям бюджетной сферы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18 724,35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9 671 075,65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9 689 800,00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70 034,01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849 031,05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919 065,06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1 039 771,00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586 759,00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2 416 688,00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2 029 922,00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1 208 032,00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604 016,00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12 278 016,00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1610000000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1 294 320,00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1 039 771,00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586 759,00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2 416 688,00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2 511 750,00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2 029 922,00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1 208 032,00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604 016,00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586 758,00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12 278 016,00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1 039 771,00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586 759,00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2 416 688,00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2 029 922,00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1 208 032,00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604 016,00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12 278 016,00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16 295 700,00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21 621 210,00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9 242 287,60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106 601 478,26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24 232 380,00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14 301 500,00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26 930 100,00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234 925 923,58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1810000000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16 295 700,00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21 621 210,00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9 242 287,60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106 601 478,26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24 232 380,00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14 301 500,00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583 167,72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15 118 100,00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26 930 100,00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234 925 923,58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Капитальный ремонт и ремонт автомобильных 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1810282390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автономн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ого округа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3 000 000,00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28 432 000,00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1810283000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11 795 700,00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10 244 900,00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95 976 400,00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22 057 500,00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12 651 200,00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11 593 900,00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5 578 200,00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169 897 800,00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8 895 900,00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5 138 528,26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3 524 200,00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17 558 628,26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9 176 000,00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15 018 210,00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18102S3000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564 850,00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2 174 880,00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2 739 730,00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346 387,60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929 555,32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350 000,00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350 000,00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29 338 959,91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30 277 792,98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25 118 791,99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53 119 402,17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58 910 963,25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42 902 649,63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40 519 323,06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24 131 151,80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24 183 492,67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13 239 901,84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341 742 429,30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2 573 159,91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2 707 592,98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5 386 291,99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5 036 602,17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4 789 463,25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8 905 849,63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3 998 323,06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7 349 451,80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9 034 592,67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1 590 701,84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51 372 029,30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15 197 200,00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36 969 000,00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717F94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717F94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717F94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717F94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16 475 800,00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Реализация программ 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240F255550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Бюджетные 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Иные межбюджет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10 493 200,00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10 493 200,00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Благоустройство территорий муниципальных образований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240F282020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4 704 000,00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361 473,00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1 240 500,00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361 473,00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550 200,00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5 665 846,00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4010000000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11 273,00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11 273,00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22 546,00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22 546,00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717F94">
              <w:rPr>
                <w:rFonts w:cs="Arial"/>
                <w:iCs/>
                <w:sz w:val="16"/>
                <w:szCs w:val="16"/>
              </w:rPr>
              <w:t>округа</w:t>
            </w:r>
            <w:proofErr w:type="gramEnd"/>
            <w:r w:rsidRPr="00717F94">
              <w:rPr>
                <w:rFonts w:cs="Arial"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4040000000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700 500,00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700 500,00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350 200,00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700 500,00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1 240 500,00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700 500,00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350 200,00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350 200,00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550 200,00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17F94">
              <w:rPr>
                <w:rFonts w:cs="Arial"/>
                <w:iCs/>
                <w:sz w:val="16"/>
                <w:szCs w:val="16"/>
              </w:rPr>
              <w:t>5 643 300,00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4040085160</w:t>
            </w: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540 000,00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740 000,00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 xml:space="preserve">Итого субвенции из бюджета района </w:t>
            </w:r>
            <w:r w:rsidRPr="00717F94">
              <w:rPr>
                <w:rFonts w:cs="Arial"/>
                <w:sz w:val="16"/>
                <w:szCs w:val="16"/>
              </w:rPr>
              <w:lastRenderedPageBreak/>
              <w:t>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859 679,70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814 694,13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440 171,14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863 140,14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744 937,29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754 136,64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376 153,22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467 854,57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405 566,86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5 726 333,69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lastRenderedPageBreak/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22 276 206,05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34 140 449,84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17 274 374,44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124 251 784,70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51 295 199,26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30 662 438,56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6 522 568,60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18 024 099,51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51 158 941,52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37 370 748,08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392 976 810,56</w:t>
            </w:r>
          </w:p>
        </w:tc>
      </w:tr>
      <w:tr w:rsidR="009C2BD6" w:rsidRPr="00717F94" w:rsidTr="005A4526">
        <w:trPr>
          <w:trHeight w:val="68"/>
          <w:jc w:val="center"/>
        </w:trPr>
        <w:tc>
          <w:tcPr>
            <w:tcW w:w="613" w:type="pct"/>
            <w:shd w:val="clear" w:color="auto" w:fill="auto"/>
            <w:noWrap/>
            <w:vAlign w:val="bottom"/>
            <w:hideMark/>
          </w:tcPr>
          <w:p w:rsidR="009C2BD6" w:rsidRPr="00717F94" w:rsidRDefault="009C2BD6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49 901 685,75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62 525 343,97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37 447 045,58</w:t>
            </w:r>
          </w:p>
        </w:tc>
        <w:tc>
          <w:tcPr>
            <w:tcW w:w="340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172 334 584,70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106 279 839,40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65 404 175,85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43 797 705,24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35 181 952,73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66 775 696,09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49 425 514,94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9C2BD6" w:rsidRPr="00717F94" w:rsidRDefault="009C2BD6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17F94">
              <w:rPr>
                <w:rFonts w:cs="Arial"/>
                <w:sz w:val="16"/>
                <w:szCs w:val="16"/>
              </w:rPr>
              <w:t>689 073 544,25</w:t>
            </w:r>
          </w:p>
        </w:tc>
      </w:tr>
    </w:tbl>
    <w:p w:rsidR="00F0724A" w:rsidRDefault="00F0724A"/>
    <w:sectPr w:rsidR="00F0724A" w:rsidSect="009C2B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CAA"/>
    <w:rsid w:val="00103CAA"/>
    <w:rsid w:val="009C2BD6"/>
    <w:rsid w:val="00A11B1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C2BD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9C2BD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9C2BD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C2BD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9C2BD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9C2BD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1979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2024-05-06T10:23:00Z</dcterms:created>
  <dcterms:modified xsi:type="dcterms:W3CDTF">2024-04-25T12:24:00Z</dcterms:modified>
</cp:coreProperties>
</file>